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5371"/>
      </w:tblGrid>
      <w:tr w:rsidR="004B673C" w:rsidRPr="00486853" w14:paraId="5982931D" w14:textId="77777777" w:rsidTr="00A06267">
        <w:tblPrEx>
          <w:tblCellMar>
            <w:top w:w="0" w:type="dxa"/>
            <w:bottom w:w="0" w:type="dxa"/>
          </w:tblCellMar>
        </w:tblPrEx>
        <w:tc>
          <w:tcPr>
            <w:tcW w:w="974" w:type="dxa"/>
            <w:vMerge w:val="restart"/>
            <w:tcBorders>
              <w:top w:val="nil"/>
              <w:left w:val="nil"/>
              <w:right w:val="nil"/>
            </w:tcBorders>
          </w:tcPr>
          <w:p w14:paraId="4F5C1A58" w14:textId="77777777" w:rsidR="004B673C" w:rsidRPr="00486853" w:rsidRDefault="004B673C" w:rsidP="00A06267">
            <w:pPr>
              <w:pStyle w:val="Kappaletyyli"/>
              <w:rPr>
                <w:sz w:val="18"/>
                <w:szCs w:val="18"/>
                <w:lang w:val="en-US"/>
              </w:rPr>
            </w:pPr>
            <w:r w:rsidRPr="00486853">
              <w:rPr>
                <w:sz w:val="18"/>
                <w:szCs w:val="18"/>
              </w:rPr>
              <w:object w:dxaOrig="4319" w:dyaOrig="5120" w14:anchorId="373A36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9pt;height:48.55pt" o:ole="">
                  <v:imagedata r:id="rId9" o:title=""/>
                </v:shape>
                <o:OLEObject Type="Embed" ProgID="CorelPhotoPaint.Image.9" ShapeID="_x0000_i1025" DrawAspect="Content" ObjectID="_1617522807" r:id="rId10"/>
              </w:objec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1B6B6FAC" w14:textId="77777777" w:rsidR="004B673C" w:rsidRPr="00486853" w:rsidRDefault="004B673C" w:rsidP="00A06267">
            <w:pPr>
              <w:pStyle w:val="Kappaletyyli"/>
              <w:rPr>
                <w:sz w:val="18"/>
                <w:szCs w:val="18"/>
                <w:lang w:val="en-US"/>
              </w:rPr>
            </w:pPr>
            <w:r w:rsidRPr="00486853">
              <w:rPr>
                <w:sz w:val="18"/>
                <w:szCs w:val="18"/>
                <w:lang w:val="en-US"/>
              </w:rPr>
              <w:t xml:space="preserve">Kajaanin </w:t>
            </w:r>
            <w:proofErr w:type="spellStart"/>
            <w:r w:rsidRPr="00486853">
              <w:rPr>
                <w:sz w:val="18"/>
                <w:szCs w:val="18"/>
                <w:lang w:val="en-US"/>
              </w:rPr>
              <w:t>kaupunki</w:t>
            </w:r>
            <w:proofErr w:type="spellEnd"/>
          </w:p>
          <w:p w14:paraId="03A7DAD3" w14:textId="77777777" w:rsidR="004B673C" w:rsidRPr="00486853" w:rsidRDefault="004B673C" w:rsidP="00A06267">
            <w:pPr>
              <w:pStyle w:val="Kappaletyyli"/>
              <w:rPr>
                <w:sz w:val="18"/>
                <w:szCs w:val="18"/>
                <w:lang w:val="en-US"/>
              </w:rPr>
            </w:pPr>
          </w:p>
        </w:tc>
        <w:bookmarkStart w:id="0" w:name="_GoBack"/>
        <w:bookmarkEnd w:id="0"/>
      </w:tr>
      <w:tr w:rsidR="004B673C" w:rsidRPr="00486853" w14:paraId="13C540CD" w14:textId="77777777" w:rsidTr="00A06267">
        <w:tblPrEx>
          <w:tblCellMar>
            <w:top w:w="0" w:type="dxa"/>
            <w:bottom w:w="0" w:type="dxa"/>
          </w:tblCellMar>
        </w:tblPrEx>
        <w:tc>
          <w:tcPr>
            <w:tcW w:w="974" w:type="dxa"/>
            <w:vMerge/>
            <w:tcBorders>
              <w:left w:val="nil"/>
              <w:right w:val="nil"/>
            </w:tcBorders>
          </w:tcPr>
          <w:p w14:paraId="01529DCD" w14:textId="77777777" w:rsidR="004B673C" w:rsidRPr="00486853" w:rsidRDefault="004B673C" w:rsidP="00A06267">
            <w:pPr>
              <w:pStyle w:val="Kappaletyyli"/>
              <w:rPr>
                <w:sz w:val="18"/>
                <w:szCs w:val="18"/>
                <w:lang w:val="en-US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597C61EA" w14:textId="77777777" w:rsidR="004B673C" w:rsidRPr="00486853" w:rsidRDefault="004B673C" w:rsidP="00A06267">
            <w:pPr>
              <w:pStyle w:val="Kappaletyyli"/>
              <w:rPr>
                <w:sz w:val="18"/>
                <w:szCs w:val="18"/>
                <w:lang w:val="en-US"/>
              </w:rPr>
            </w:pPr>
            <w:proofErr w:type="spellStart"/>
            <w:r w:rsidRPr="00486853">
              <w:rPr>
                <w:sz w:val="18"/>
                <w:szCs w:val="18"/>
                <w:lang w:val="en-US"/>
              </w:rPr>
              <w:t>Ympäristötekninen</w:t>
            </w:r>
            <w:proofErr w:type="spellEnd"/>
            <w:r w:rsidRPr="0048685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6853">
              <w:rPr>
                <w:sz w:val="18"/>
                <w:szCs w:val="18"/>
                <w:lang w:val="en-US"/>
              </w:rPr>
              <w:t>toimiala</w:t>
            </w:r>
            <w:proofErr w:type="spellEnd"/>
          </w:p>
        </w:tc>
      </w:tr>
      <w:tr w:rsidR="004B673C" w:rsidRPr="00486853" w14:paraId="765D27A1" w14:textId="77777777" w:rsidTr="00A0626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74" w:type="dxa"/>
            <w:vMerge/>
            <w:tcBorders>
              <w:left w:val="nil"/>
              <w:bottom w:val="nil"/>
              <w:right w:val="nil"/>
            </w:tcBorders>
          </w:tcPr>
          <w:p w14:paraId="1153C1E8" w14:textId="77777777" w:rsidR="004B673C" w:rsidRPr="00486853" w:rsidRDefault="004B673C" w:rsidP="00A06267">
            <w:pPr>
              <w:pStyle w:val="Kappaletyyli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5542950E" w14:textId="77777777" w:rsidR="004B673C" w:rsidRPr="00486853" w:rsidRDefault="004B673C" w:rsidP="00A06267">
            <w:pPr>
              <w:pStyle w:val="Kappaletyyli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486853">
              <w:rPr>
                <w:sz w:val="18"/>
                <w:szCs w:val="18"/>
                <w:lang w:val="en-US"/>
              </w:rPr>
              <w:t>Rakennusvalvonta</w:t>
            </w:r>
            <w:proofErr w:type="spellEnd"/>
            <w:r w:rsidRPr="0048685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6853">
              <w:rPr>
                <w:sz w:val="18"/>
                <w:szCs w:val="18"/>
                <w:lang w:val="en-US"/>
              </w:rPr>
              <w:t>ja</w:t>
            </w:r>
            <w:proofErr w:type="spellEnd"/>
            <w:r w:rsidRPr="0048685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6853">
              <w:rPr>
                <w:sz w:val="18"/>
                <w:szCs w:val="18"/>
                <w:lang w:val="en-US"/>
              </w:rPr>
              <w:t>ympäristönsuojelu</w:t>
            </w:r>
            <w:proofErr w:type="spellEnd"/>
          </w:p>
        </w:tc>
      </w:tr>
    </w:tbl>
    <w:p w14:paraId="3FCB71DC" w14:textId="1EFC79FF" w:rsidR="00E73E3C" w:rsidRPr="009A7671" w:rsidRDefault="00C4560B" w:rsidP="004B673C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>
        <w:rPr>
          <w:rFonts w:cs="Arial"/>
          <w:b/>
          <w:lang w:val="fi-FI"/>
        </w:rPr>
        <w:t>LIITE 3</w:t>
      </w:r>
      <w:r w:rsidR="006E2E10">
        <w:rPr>
          <w:rFonts w:cs="Arial"/>
          <w:b/>
          <w:lang w:val="fi-FI"/>
        </w:rPr>
        <w:t>B</w:t>
      </w:r>
      <w:r w:rsidR="001C5FA7" w:rsidRPr="009A7671">
        <w:rPr>
          <w:rFonts w:cs="Arial"/>
          <w:b/>
          <w:lang w:val="fi-FI"/>
        </w:rPr>
        <w:t xml:space="preserve">: </w:t>
      </w:r>
      <w:r w:rsidR="006E2E10">
        <w:rPr>
          <w:rFonts w:cs="Arial"/>
          <w:b/>
          <w:lang w:val="fi-FI"/>
        </w:rPr>
        <w:t>Liittäminen viemäriverkostoon</w:t>
      </w:r>
    </w:p>
    <w:p w14:paraId="6C438D6E" w14:textId="71275918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poikkeushakemukseen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388917AD" w:rsidR="00D94419" w:rsidRPr="009A7671" w:rsidRDefault="00D94419" w:rsidP="004B673C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4B673C">
              <w:rPr>
                <w:rFonts w:cs="Arial"/>
                <w:sz w:val="18"/>
              </w:rPr>
              <w:t xml:space="preserve">Kajaanin kaupunki, ympäristönsuojelu, PL 133, 87101 </w:t>
            </w:r>
            <w:proofErr w:type="gramStart"/>
            <w:r w:rsidR="004B673C">
              <w:rPr>
                <w:rFonts w:cs="Arial"/>
                <w:sz w:val="18"/>
              </w:rPr>
              <w:t>Kajaani ,</w:t>
            </w:r>
            <w:proofErr w:type="gramEnd"/>
            <w:r w:rsidR="004B673C">
              <w:rPr>
                <w:rFonts w:cs="Arial"/>
                <w:sz w:val="18"/>
              </w:rPr>
              <w:t xml:space="preserve"> sähköposti ymparistonsuojelu@kajaani.fi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D0A39" w:rsidRPr="009A7671" w14:paraId="05C14E8E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18610B6A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5D797C8E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3EF45F8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4B17F4B" w14:textId="77777777" w:rsidR="006743DD" w:rsidRPr="009A7671" w:rsidRDefault="006743DD" w:rsidP="006743DD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6743DD" w:rsidRPr="009A7671" w14:paraId="1E7F8208" w14:textId="77777777" w:rsidTr="007C51A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636B17DE" w14:textId="18F6C3B6" w:rsidR="006743DD" w:rsidRPr="009A7671" w:rsidRDefault="006743DD" w:rsidP="00C74C03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Pr="009A7671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VIEMÄRIVERKOSTOON LIITETTÄVÄT RAKENNUKSET KIINTEISTÖLLÄ</w:t>
            </w:r>
          </w:p>
        </w:tc>
      </w:tr>
      <w:tr w:rsidR="006743DD" w:rsidRPr="009A7671" w14:paraId="7B96FA27" w14:textId="77777777" w:rsidTr="00C74C03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81" w14:textId="0BF6FA28" w:rsidR="006743DD" w:rsidRPr="007B36A8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2AB7B535" w14:textId="77777777" w:rsid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Osa kiinteistöllä olevat rakennukset liitetään viemäriverkostoon, </w:t>
            </w:r>
            <w:r w:rsidRPr="007B36A8">
              <w:rPr>
                <w:rFonts w:cs="Arial"/>
                <w:sz w:val="20"/>
              </w:rPr>
              <w:t xml:space="preserve"> </w:t>
            </w:r>
          </w:p>
          <w:p w14:paraId="153A608F" w14:textId="04ABCDA5" w:rsidR="006743DD" w:rsidRP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täsmennä mitkä</w:t>
            </w:r>
            <w:r w:rsidR="0084480E">
              <w:rPr>
                <w:rFonts w:cs="Arial"/>
                <w:sz w:val="20"/>
              </w:rPr>
              <w:t xml:space="preserve"> rakennukset</w:t>
            </w:r>
            <w:r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F1011" w:rsidRPr="009A7671" w14:paraId="67D7066B" w14:textId="77777777" w:rsidTr="00BC3923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0294609" w14:textId="35012954" w:rsidR="004F1011" w:rsidRPr="009A7671" w:rsidRDefault="006743DD" w:rsidP="006E2E10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F1011" w:rsidRPr="009A7671">
              <w:rPr>
                <w:rFonts w:cs="Arial"/>
                <w:b/>
                <w:sz w:val="20"/>
              </w:rPr>
              <w:t xml:space="preserve">. </w:t>
            </w:r>
            <w:r w:rsidR="009A7671" w:rsidRPr="009A7671">
              <w:rPr>
                <w:rFonts w:cs="Arial"/>
                <w:b/>
                <w:sz w:val="20"/>
              </w:rPr>
              <w:t xml:space="preserve">LISÄTIETOJA </w:t>
            </w:r>
            <w:r w:rsidR="006E2E10">
              <w:rPr>
                <w:rFonts w:cs="Arial"/>
                <w:b/>
                <w:sz w:val="20"/>
              </w:rPr>
              <w:t>KIINTEISTÖN LIITTÄMISESTÄ VIEMÄRIVERKOSTOON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9A7671" w:rsidRPr="009A7671" w14:paraId="6A957E09" w14:textId="77777777" w:rsidTr="006743DD">
        <w:trPr>
          <w:trHeight w:val="38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2437B18D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gramStart"/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DB2668">
              <w:rPr>
                <w:rFonts w:cs="Arial"/>
                <w:sz w:val="20"/>
                <w:szCs w:val="16"/>
              </w:rPr>
              <w:t>.</w:t>
            </w:r>
            <w:proofErr w:type="gramEnd"/>
            <w:r w:rsidR="00DB2668">
              <w:rPr>
                <w:rFonts w:cs="Arial"/>
                <w:sz w:val="20"/>
                <w:szCs w:val="16"/>
              </w:rPr>
              <w:t xml:space="preserve"> </w:t>
            </w:r>
            <w:proofErr w:type="gramStart"/>
            <w:r w:rsidR="00DB2668">
              <w:rPr>
                <w:rFonts w:cs="Arial"/>
                <w:sz w:val="20"/>
                <w:szCs w:val="16"/>
              </w:rPr>
              <w:t>Lisätietoja kiinteistön liittämisestä viemäriverkostoon.</w:t>
            </w:r>
            <w:proofErr w:type="gramEnd"/>
          </w:p>
          <w:p w14:paraId="03F1B410" w14:textId="089B48EC" w:rsidR="009A7671" w:rsidRPr="006743DD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3A0B1679" w:rsidR="008572E8" w:rsidRPr="009A7671" w:rsidRDefault="006743DD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9A7671">
              <w:rPr>
                <w:rFonts w:ascii="Arial" w:hAnsi="Arial" w:cs="Arial"/>
                <w:sz w:val="20"/>
                <w:szCs w:val="16"/>
              </w:rPr>
              <w:t>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proofErr w:type="gramEnd"/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lastRenderedPageBreak/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68C043" w14:textId="77777777" w:rsidR="008926A2" w:rsidRPr="009A7671" w:rsidRDefault="008926A2" w:rsidP="007B36A8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3B1600A2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56232D6D" w14:textId="1897DE20" w:rsidR="009A7671" w:rsidRPr="009A7671" w:rsidRDefault="00AB50BC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6E2E10">
        <w:rPr>
          <w:rFonts w:cs="Arial"/>
          <w:b/>
          <w:sz w:val="20"/>
        </w:rPr>
        <w:t>B</w:t>
      </w:r>
    </w:p>
    <w:p w14:paraId="0BC7C26F" w14:textId="5EDCC08C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11" w:history="1">
        <w:r w:rsidR="0081250A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81250A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423D9B91" w14:textId="77777777" w:rsidR="00A46B35" w:rsidRPr="00A46B35" w:rsidRDefault="00A46B35" w:rsidP="00A46B35">
      <w:pPr>
        <w:spacing w:line="276" w:lineRule="auto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3DCA85D4" w14:textId="77777777" w:rsidR="00A46B35" w:rsidRDefault="00A46B35" w:rsidP="00A46B35">
      <w:pPr>
        <w:spacing w:line="276" w:lineRule="auto"/>
        <w:rPr>
          <w:rFonts w:cs="Arial"/>
          <w:sz w:val="20"/>
        </w:rPr>
      </w:pPr>
    </w:p>
    <w:p w14:paraId="24BB5877" w14:textId="2AA479C0" w:rsidR="00A46B35" w:rsidRPr="00BF2A98" w:rsidRDefault="00A46B35" w:rsidP="009D7077">
      <w:pPr>
        <w:spacing w:line="276" w:lineRule="auto"/>
        <w:ind w:left="1304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tulossa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</w:t>
      </w:r>
      <w:r w:rsidRPr="00BF2A98">
        <w:rPr>
          <w:rFonts w:cs="Arial"/>
          <w:sz w:val="20"/>
        </w:rPr>
        <w:t>r</w:t>
      </w:r>
      <w:r w:rsidRPr="00BF2A98">
        <w:rPr>
          <w:rFonts w:cs="Arial"/>
          <w:sz w:val="20"/>
        </w:rPr>
        <w:t>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kehittämässä vesihuoltoa alueellaan yhdy</w:t>
      </w:r>
      <w:r w:rsidRPr="00BF2A98">
        <w:rPr>
          <w:rFonts w:cs="Arial"/>
          <w:sz w:val="20"/>
        </w:rPr>
        <w:t>s</w:t>
      </w:r>
      <w:r w:rsidRPr="00BF2A98">
        <w:rPr>
          <w:rFonts w:cs="Arial"/>
          <w:sz w:val="20"/>
        </w:rPr>
        <w:t>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kehittämissuunnitelma,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olisi tarkoituksenmukaista saattaa viemäröinnin piiriin. Poikkeus voidaan kuitenkin</w:t>
      </w:r>
      <w:r>
        <w:rPr>
          <w:rFonts w:cs="Arial"/>
          <w:sz w:val="20"/>
        </w:rPr>
        <w:t xml:space="preserve"> </w:t>
      </w:r>
      <w:proofErr w:type="spellStart"/>
      <w:r w:rsidR="002C02EA" w:rsidRPr="00BF2A98">
        <w:rPr>
          <w:rFonts w:cs="Arial"/>
          <w:sz w:val="20"/>
        </w:rPr>
        <w:t>myöntää</w:t>
      </w:r>
      <w:r w:rsidRPr="00BF2A98">
        <w:rPr>
          <w:rFonts w:cs="Arial"/>
          <w:sz w:val="20"/>
        </w:rPr>
        <w:t>̈</w:t>
      </w:r>
      <w:proofErr w:type="spellEnd"/>
      <w:r w:rsidRPr="00BF2A98">
        <w:rPr>
          <w:rFonts w:cs="Arial"/>
          <w:sz w:val="20"/>
        </w:rPr>
        <w:t xml:space="preserve"> </w:t>
      </w:r>
      <w:r w:rsidR="002C02EA" w:rsidRPr="00BF2A98">
        <w:rPr>
          <w:rFonts w:cs="Arial"/>
          <w:sz w:val="20"/>
        </w:rPr>
        <w:t>enintään</w:t>
      </w:r>
      <w:r w:rsidRPr="00BF2A98">
        <w:rPr>
          <w:rFonts w:cs="Arial"/>
          <w:sz w:val="20"/>
        </w:rPr>
        <w:t xml:space="preserve"> viideksi vuodeksi, jolla aikajänteellä pitäisi pystyä ottamaan vi</w:t>
      </w:r>
      <w:r w:rsidRPr="00BF2A98">
        <w:rPr>
          <w:rFonts w:cs="Arial"/>
          <w:sz w:val="20"/>
        </w:rPr>
        <w:t>e</w:t>
      </w:r>
      <w:r w:rsidRPr="00BF2A98">
        <w:rPr>
          <w:rFonts w:cs="Arial"/>
          <w:sz w:val="20"/>
        </w:rPr>
        <w:t>märiverkoston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02FB9" w14:textId="77777777" w:rsidR="00022E30" w:rsidRDefault="00022E30" w:rsidP="003B30F3">
      <w:r>
        <w:separator/>
      </w:r>
    </w:p>
  </w:endnote>
  <w:endnote w:type="continuationSeparator" w:id="0">
    <w:p w14:paraId="453CF9A7" w14:textId="77777777" w:rsidR="00022E30" w:rsidRDefault="00022E30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5FC8D8C0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4B673C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B4B80" w14:textId="77777777" w:rsidR="00022E30" w:rsidRDefault="00022E30" w:rsidP="003B30F3">
      <w:r>
        <w:separator/>
      </w:r>
    </w:p>
  </w:footnote>
  <w:footnote w:type="continuationSeparator" w:id="0">
    <w:p w14:paraId="2F67AA5C" w14:textId="77777777" w:rsidR="00022E30" w:rsidRDefault="00022E30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2E30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B673C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0A39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paragraph" w:customStyle="1" w:styleId="Kappaletyyli">
    <w:name w:val="Kappaletyyli"/>
    <w:basedOn w:val="Normaali"/>
    <w:uiPriority w:val="99"/>
    <w:rsid w:val="004B673C"/>
    <w:rPr>
      <w:rFonts w:ascii="Arial Narrow" w:eastAsia="MS Mincho" w:hAnsi="Arial Narrow" w:cs="Arial Narro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paragraph" w:customStyle="1" w:styleId="Kappaletyyli">
    <w:name w:val="Kappaletyyli"/>
    <w:basedOn w:val="Normaali"/>
    <w:uiPriority w:val="99"/>
    <w:rsid w:val="004B673C"/>
    <w:rPr>
      <w:rFonts w:ascii="Arial Narrow" w:eastAsia="MS Mincho" w:hAnsi="Arial Narrow" w:cs="Arial Narro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n.fi/URN:ISBN:978-952-11-4740-1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D416-7A03-4CA8-8037-2F8E505F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2224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Malinen Paula</cp:lastModifiedBy>
  <cp:revision>2</cp:revision>
  <cp:lastPrinted>2018-11-02T08:43:00Z</cp:lastPrinted>
  <dcterms:created xsi:type="dcterms:W3CDTF">2019-04-23T08:07:00Z</dcterms:created>
  <dcterms:modified xsi:type="dcterms:W3CDTF">2019-04-23T08:07:00Z</dcterms:modified>
</cp:coreProperties>
</file>